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57" w:type="dxa"/>
        <w:tblLook w:val="04A0" w:firstRow="1" w:lastRow="0" w:firstColumn="1" w:lastColumn="0" w:noHBand="0" w:noVBand="1"/>
      </w:tblPr>
      <w:tblGrid>
        <w:gridCol w:w="1551"/>
        <w:gridCol w:w="1551"/>
        <w:gridCol w:w="1551"/>
        <w:gridCol w:w="1551"/>
        <w:gridCol w:w="1551"/>
        <w:gridCol w:w="1551"/>
        <w:gridCol w:w="1551"/>
      </w:tblGrid>
      <w:tr w:rsidR="00522BD7" w:rsidRPr="00EC6FD0" w14:paraId="1A88A620" w14:textId="77777777" w:rsidTr="00EC6FD0">
        <w:trPr>
          <w:trHeight w:val="627"/>
        </w:trPr>
        <w:tc>
          <w:tcPr>
            <w:tcW w:w="1551" w:type="dxa"/>
          </w:tcPr>
          <w:p w14:paraId="11AEFE90" w14:textId="49BF37EE" w:rsidR="00522BD7" w:rsidRPr="00EC6FD0" w:rsidRDefault="00522BD7" w:rsidP="004D5355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 xml:space="preserve">Year </w:t>
            </w:r>
            <w:r w:rsidR="00715E4C" w:rsidRPr="00EC6FD0">
              <w:rPr>
                <w:b/>
                <w:bCs/>
              </w:rPr>
              <w:t>6</w:t>
            </w:r>
            <w:r w:rsidRPr="00EC6FD0">
              <w:rPr>
                <w:b/>
                <w:bCs/>
              </w:rPr>
              <w:t xml:space="preserve"> LTP</w:t>
            </w:r>
          </w:p>
          <w:p w14:paraId="5D9FED4D" w14:textId="5AEAFB3C" w:rsidR="00522BD7" w:rsidRPr="00EC6FD0" w:rsidRDefault="00DF41BE" w:rsidP="004D53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2026/27</w:t>
            </w:r>
          </w:p>
        </w:tc>
        <w:tc>
          <w:tcPr>
            <w:tcW w:w="1551" w:type="dxa"/>
            <w:shd w:val="clear" w:color="auto" w:fill="F1A983" w:themeFill="accent2" w:themeFillTint="99"/>
            <w:vAlign w:val="center"/>
          </w:tcPr>
          <w:p w14:paraId="5B5F92EA" w14:textId="44AB6848" w:rsidR="00522BD7" w:rsidRPr="00EC6FD0" w:rsidRDefault="00522BD7" w:rsidP="00EC6FD0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D0">
              <w:rPr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1551" w:type="dxa"/>
            <w:shd w:val="clear" w:color="auto" w:fill="E97132" w:themeFill="accent2"/>
            <w:vAlign w:val="center"/>
          </w:tcPr>
          <w:p w14:paraId="7C940314" w14:textId="4647F2C5" w:rsidR="00522BD7" w:rsidRPr="00EC6FD0" w:rsidRDefault="00522BD7" w:rsidP="00EC6FD0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D0">
              <w:rPr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1551" w:type="dxa"/>
            <w:shd w:val="clear" w:color="auto" w:fill="8DD873" w:themeFill="accent6" w:themeFillTint="99"/>
            <w:vAlign w:val="center"/>
          </w:tcPr>
          <w:p w14:paraId="554721EE" w14:textId="44E98D30" w:rsidR="00522BD7" w:rsidRPr="00EC6FD0" w:rsidRDefault="00522BD7" w:rsidP="00EC6FD0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D0">
              <w:rPr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1551" w:type="dxa"/>
            <w:shd w:val="clear" w:color="auto" w:fill="4EA72E" w:themeFill="accent6"/>
            <w:vAlign w:val="center"/>
          </w:tcPr>
          <w:p w14:paraId="24ED977B" w14:textId="20864462" w:rsidR="00522BD7" w:rsidRPr="00EC6FD0" w:rsidRDefault="00522BD7" w:rsidP="00EC6FD0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D0">
              <w:rPr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1551" w:type="dxa"/>
            <w:shd w:val="clear" w:color="auto" w:fill="FFC000"/>
            <w:vAlign w:val="center"/>
          </w:tcPr>
          <w:p w14:paraId="49D9125D" w14:textId="7280D14B" w:rsidR="00522BD7" w:rsidRPr="00EC6FD0" w:rsidRDefault="00522BD7" w:rsidP="00EC6FD0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D0">
              <w:rPr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1551" w:type="dxa"/>
            <w:shd w:val="clear" w:color="auto" w:fill="FFFF00"/>
            <w:vAlign w:val="center"/>
          </w:tcPr>
          <w:p w14:paraId="27A25AF8" w14:textId="4287B1CD" w:rsidR="00522BD7" w:rsidRPr="00EC6FD0" w:rsidRDefault="00522BD7" w:rsidP="00EC6FD0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D0">
              <w:rPr>
                <w:b/>
                <w:bCs/>
                <w:sz w:val="28"/>
                <w:szCs w:val="28"/>
              </w:rPr>
              <w:t>Summer 2</w:t>
            </w:r>
          </w:p>
        </w:tc>
      </w:tr>
      <w:tr w:rsidR="00522BD7" w:rsidRPr="00EC6FD0" w14:paraId="16307F68" w14:textId="77777777" w:rsidTr="00EC6FD0">
        <w:trPr>
          <w:trHeight w:val="307"/>
        </w:trPr>
        <w:tc>
          <w:tcPr>
            <w:tcW w:w="1551" w:type="dxa"/>
            <w:shd w:val="clear" w:color="auto" w:fill="FFFF00"/>
          </w:tcPr>
          <w:p w14:paraId="0B941A96" w14:textId="06122D3E" w:rsidR="00522BD7" w:rsidRPr="00EC6FD0" w:rsidRDefault="00522BD7" w:rsidP="00522BD7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Writing text types</w:t>
            </w:r>
          </w:p>
        </w:tc>
        <w:tc>
          <w:tcPr>
            <w:tcW w:w="1551" w:type="dxa"/>
            <w:vAlign w:val="center"/>
          </w:tcPr>
          <w:p w14:paraId="0E0C2F06" w14:textId="1E629559" w:rsidR="00653D71" w:rsidRPr="00EC6FD0" w:rsidRDefault="004D5355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b/>
                <w:bCs/>
                <w:sz w:val="16"/>
                <w:szCs w:val="16"/>
              </w:rPr>
              <w:t>Recount</w:t>
            </w:r>
            <w:r w:rsidR="00FF7BA3" w:rsidRPr="00EC6FD0">
              <w:rPr>
                <w:b/>
                <w:bCs/>
                <w:sz w:val="16"/>
                <w:szCs w:val="16"/>
              </w:rPr>
              <w:t>s</w:t>
            </w:r>
            <w:r w:rsidRPr="00EC6FD0">
              <w:rPr>
                <w:sz w:val="16"/>
                <w:szCs w:val="16"/>
              </w:rPr>
              <w:t>:</w:t>
            </w:r>
          </w:p>
          <w:p w14:paraId="5588829A" w14:textId="7CD2690D" w:rsidR="004D5355" w:rsidRPr="00EC6FD0" w:rsidRDefault="00DF41BE" w:rsidP="00EC6FD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Persuasive Speech - </w:t>
            </w:r>
            <w:r w:rsidR="00FF7BA3" w:rsidRPr="00EC6FD0">
              <w:rPr>
                <w:sz w:val="16"/>
                <w:szCs w:val="16"/>
              </w:rPr>
              <w:t>application for a post in class or school</w:t>
            </w:r>
            <w:r w:rsidR="00725C4C">
              <w:rPr>
                <w:sz w:val="16"/>
                <w:szCs w:val="16"/>
              </w:rPr>
              <w:t>/fantasy role</w:t>
            </w:r>
          </w:p>
          <w:p w14:paraId="022BD072" w14:textId="77777777" w:rsidR="00653D71" w:rsidRDefault="00046A46" w:rsidP="00EC6FD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Letter &amp; </w:t>
            </w:r>
            <w:r w:rsidR="004D5355" w:rsidRPr="00EC6FD0">
              <w:rPr>
                <w:b/>
                <w:bCs/>
                <w:sz w:val="16"/>
                <w:szCs w:val="16"/>
              </w:rPr>
              <w:t>Diary</w:t>
            </w:r>
            <w:r w:rsidR="00FF7BA3" w:rsidRPr="00EC6FD0">
              <w:rPr>
                <w:sz w:val="16"/>
                <w:szCs w:val="16"/>
              </w:rPr>
              <w:t xml:space="preserve"> of an evacuee</w:t>
            </w:r>
          </w:p>
          <w:p w14:paraId="4BCCAB95" w14:textId="4BAD9643" w:rsidR="00DF41BE" w:rsidRPr="00DF41BE" w:rsidRDefault="00DF41BE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06E871CE" w14:textId="77777777" w:rsidR="00FF7BA3" w:rsidRPr="00EC6FD0" w:rsidRDefault="00FF7BA3" w:rsidP="00EC6FD0">
            <w:pPr>
              <w:jc w:val="center"/>
              <w:rPr>
                <w:sz w:val="16"/>
                <w:szCs w:val="16"/>
              </w:rPr>
            </w:pPr>
          </w:p>
          <w:p w14:paraId="05DF4AB9" w14:textId="576CFF7C" w:rsidR="004D785B" w:rsidRPr="00EC6FD0" w:rsidRDefault="004D785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b/>
                <w:bCs/>
                <w:sz w:val="16"/>
                <w:szCs w:val="16"/>
              </w:rPr>
              <w:t>Narrative</w:t>
            </w:r>
            <w:r w:rsidRPr="00EC6FD0">
              <w:rPr>
                <w:sz w:val="16"/>
                <w:szCs w:val="16"/>
              </w:rPr>
              <w:t xml:space="preserve"> </w:t>
            </w:r>
            <w:r w:rsidR="00DF41BE">
              <w:rPr>
                <w:sz w:val="16"/>
                <w:szCs w:val="16"/>
              </w:rPr>
              <w:t>– Character description, setting description + short narrative</w:t>
            </w:r>
          </w:p>
        </w:tc>
        <w:tc>
          <w:tcPr>
            <w:tcW w:w="1551" w:type="dxa"/>
            <w:vAlign w:val="center"/>
          </w:tcPr>
          <w:p w14:paraId="79E14704" w14:textId="4F41FB65" w:rsidR="00200572" w:rsidRPr="00EC6FD0" w:rsidRDefault="0002579C" w:rsidP="00EC6FD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TBC</w:t>
            </w:r>
          </w:p>
          <w:p w14:paraId="29E43F0F" w14:textId="77777777" w:rsidR="00FF7BA3" w:rsidRPr="00EC6FD0" w:rsidRDefault="00FF7BA3" w:rsidP="00EC6FD0">
            <w:pPr>
              <w:jc w:val="center"/>
              <w:rPr>
                <w:sz w:val="16"/>
                <w:szCs w:val="16"/>
              </w:rPr>
            </w:pPr>
          </w:p>
          <w:p w14:paraId="62425BA5" w14:textId="339DC1DA" w:rsidR="00FF7BA3" w:rsidRPr="00EC6FD0" w:rsidRDefault="00FF7BA3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b/>
                <w:bCs/>
                <w:sz w:val="16"/>
                <w:szCs w:val="16"/>
              </w:rPr>
              <w:t>Report</w:t>
            </w:r>
            <w:r w:rsidRPr="00EC6FD0">
              <w:rPr>
                <w:sz w:val="16"/>
                <w:szCs w:val="16"/>
              </w:rPr>
              <w:t xml:space="preserve"> – a</w:t>
            </w:r>
            <w:r w:rsidR="0002579C">
              <w:rPr>
                <w:sz w:val="16"/>
                <w:szCs w:val="16"/>
              </w:rPr>
              <w:t xml:space="preserve"> desert animal linked to text.</w:t>
            </w:r>
          </w:p>
        </w:tc>
        <w:tc>
          <w:tcPr>
            <w:tcW w:w="1551" w:type="dxa"/>
            <w:vAlign w:val="center"/>
          </w:tcPr>
          <w:p w14:paraId="3179FC9A" w14:textId="2121DE23" w:rsidR="00522BD7" w:rsidRPr="00EC6FD0" w:rsidRDefault="00FF7BA3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b/>
                <w:bCs/>
                <w:sz w:val="16"/>
                <w:szCs w:val="16"/>
              </w:rPr>
              <w:t>Narrative</w:t>
            </w:r>
            <w:r w:rsidRPr="00EC6FD0">
              <w:rPr>
                <w:sz w:val="16"/>
                <w:szCs w:val="16"/>
              </w:rPr>
              <w:t xml:space="preserve"> – </w:t>
            </w:r>
            <w:r w:rsidR="0002579C">
              <w:rPr>
                <w:sz w:val="16"/>
                <w:szCs w:val="16"/>
              </w:rPr>
              <w:t>scary story linked to Tales of Terror</w:t>
            </w:r>
          </w:p>
          <w:p w14:paraId="34FFF64F" w14:textId="77777777" w:rsidR="00FF7BA3" w:rsidRPr="00EC6FD0" w:rsidRDefault="00FF7BA3" w:rsidP="00EC6FD0">
            <w:pPr>
              <w:jc w:val="center"/>
              <w:rPr>
                <w:sz w:val="16"/>
                <w:szCs w:val="16"/>
              </w:rPr>
            </w:pPr>
          </w:p>
          <w:p w14:paraId="26C2AAE0" w14:textId="65AA8245" w:rsidR="00FF7BA3" w:rsidRPr="00EC6FD0" w:rsidRDefault="003A4546" w:rsidP="00EC6FD0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Narrative / </w:t>
            </w:r>
            <w:r w:rsidR="00FF7BA3" w:rsidRPr="00EC6FD0">
              <w:rPr>
                <w:b/>
                <w:bCs/>
                <w:sz w:val="16"/>
                <w:szCs w:val="16"/>
              </w:rPr>
              <w:t>Poetry</w:t>
            </w:r>
            <w:r w:rsidR="00FF7BA3" w:rsidRPr="00EC6FD0">
              <w:rPr>
                <w:sz w:val="16"/>
                <w:szCs w:val="16"/>
              </w:rPr>
              <w:t xml:space="preserve"> inspired by sculpture</w:t>
            </w:r>
          </w:p>
        </w:tc>
        <w:tc>
          <w:tcPr>
            <w:tcW w:w="1551" w:type="dxa"/>
            <w:vAlign w:val="center"/>
          </w:tcPr>
          <w:p w14:paraId="3D782121" w14:textId="617EE82F" w:rsidR="00522BD7" w:rsidRPr="00EC6FD0" w:rsidRDefault="00FF7BA3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b/>
                <w:bCs/>
                <w:sz w:val="16"/>
                <w:szCs w:val="16"/>
              </w:rPr>
              <w:t>Newspaper</w:t>
            </w:r>
            <w:r w:rsidRPr="00EC6FD0">
              <w:rPr>
                <w:sz w:val="16"/>
                <w:szCs w:val="16"/>
              </w:rPr>
              <w:t xml:space="preserve"> article </w:t>
            </w:r>
          </w:p>
          <w:p w14:paraId="79E7E73E" w14:textId="77777777" w:rsidR="00FF7BA3" w:rsidRPr="00EC6FD0" w:rsidRDefault="00FF7BA3" w:rsidP="00EC6FD0">
            <w:pPr>
              <w:jc w:val="center"/>
              <w:rPr>
                <w:sz w:val="16"/>
                <w:szCs w:val="16"/>
              </w:rPr>
            </w:pPr>
          </w:p>
          <w:p w14:paraId="1522165D" w14:textId="2FC055F3" w:rsidR="00FF7BA3" w:rsidRPr="00EC6FD0" w:rsidRDefault="00FF7BA3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sz w:val="16"/>
                <w:szCs w:val="16"/>
              </w:rPr>
              <w:t>(SATS REVISION)</w:t>
            </w:r>
          </w:p>
        </w:tc>
        <w:tc>
          <w:tcPr>
            <w:tcW w:w="1551" w:type="dxa"/>
            <w:vAlign w:val="center"/>
          </w:tcPr>
          <w:p w14:paraId="2CEE95F5" w14:textId="26E5AAE3" w:rsidR="00AD67EF" w:rsidRDefault="0002579C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tbc</w:t>
            </w:r>
          </w:p>
          <w:p w14:paraId="75D3FD63" w14:textId="77777777" w:rsidR="0002579C" w:rsidRPr="00EC6FD0" w:rsidRDefault="0002579C" w:rsidP="00EC6FD0">
            <w:pPr>
              <w:jc w:val="center"/>
              <w:rPr>
                <w:sz w:val="16"/>
                <w:szCs w:val="16"/>
              </w:rPr>
            </w:pPr>
          </w:p>
          <w:p w14:paraId="57C0B018" w14:textId="72AA198E" w:rsidR="00AD67EF" w:rsidRPr="00EC6FD0" w:rsidRDefault="00AD67EF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sz w:val="16"/>
                <w:szCs w:val="16"/>
              </w:rPr>
              <w:t>(End of term assembly)</w:t>
            </w:r>
          </w:p>
        </w:tc>
      </w:tr>
      <w:tr w:rsidR="005B28EA" w:rsidRPr="00EC6FD0" w14:paraId="1012D54D" w14:textId="77777777" w:rsidTr="00EC6FD0">
        <w:trPr>
          <w:trHeight w:val="307"/>
        </w:trPr>
        <w:tc>
          <w:tcPr>
            <w:tcW w:w="1551" w:type="dxa"/>
            <w:shd w:val="clear" w:color="auto" w:fill="FFFF00"/>
          </w:tcPr>
          <w:p w14:paraId="0BEE8175" w14:textId="45B92476" w:rsidR="005B28EA" w:rsidRPr="00EC6FD0" w:rsidRDefault="005B28EA" w:rsidP="00522BD7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Grammar focuses</w:t>
            </w:r>
          </w:p>
        </w:tc>
        <w:tc>
          <w:tcPr>
            <w:tcW w:w="1551" w:type="dxa"/>
            <w:vAlign w:val="center"/>
          </w:tcPr>
          <w:p w14:paraId="744347AA" w14:textId="77777777" w:rsidR="00653D71" w:rsidRDefault="002B1F92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Adverbials for time and place</w:t>
            </w:r>
          </w:p>
          <w:p w14:paraId="1B2BA572" w14:textId="77777777" w:rsidR="002B1F92" w:rsidRDefault="002B1F92" w:rsidP="00EC6FD0">
            <w:pPr>
              <w:jc w:val="center"/>
              <w:rPr>
                <w:sz w:val="16"/>
                <w:szCs w:val="16"/>
              </w:rPr>
            </w:pPr>
          </w:p>
          <w:p w14:paraId="57E90F8A" w14:textId="224300FC" w:rsidR="002B1F92" w:rsidRPr="00EC6FD0" w:rsidRDefault="00725C4C" w:rsidP="00725C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Modals for possibility</w:t>
            </w:r>
          </w:p>
        </w:tc>
        <w:tc>
          <w:tcPr>
            <w:tcW w:w="1551" w:type="dxa"/>
            <w:vAlign w:val="center"/>
          </w:tcPr>
          <w:p w14:paraId="7E1B534F" w14:textId="77777777" w:rsidR="00533B76" w:rsidRDefault="002B1F92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Subordinate clauses for detail</w:t>
            </w:r>
          </w:p>
          <w:p w14:paraId="000235CA" w14:textId="77777777" w:rsidR="002B1F92" w:rsidRDefault="002B1F92" w:rsidP="00EC6FD0">
            <w:pPr>
              <w:jc w:val="center"/>
              <w:rPr>
                <w:sz w:val="16"/>
                <w:szCs w:val="16"/>
              </w:rPr>
            </w:pPr>
          </w:p>
          <w:p w14:paraId="0AC983D4" w14:textId="1958C932" w:rsidR="002B1F92" w:rsidRDefault="002B1F92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Expanded noun phrases</w:t>
            </w:r>
          </w:p>
          <w:p w14:paraId="3FD1175F" w14:textId="77777777" w:rsidR="002B1F92" w:rsidRDefault="002B1F92" w:rsidP="00EC6FD0">
            <w:pPr>
              <w:jc w:val="center"/>
              <w:rPr>
                <w:sz w:val="16"/>
                <w:szCs w:val="16"/>
              </w:rPr>
            </w:pPr>
          </w:p>
          <w:p w14:paraId="2305F727" w14:textId="6CE2C798" w:rsidR="002B1F92" w:rsidRPr="00EC6FD0" w:rsidRDefault="002B1F92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Dialogue and tenses</w:t>
            </w:r>
          </w:p>
        </w:tc>
        <w:tc>
          <w:tcPr>
            <w:tcW w:w="1551" w:type="dxa"/>
            <w:vAlign w:val="center"/>
          </w:tcPr>
          <w:p w14:paraId="36789C8C" w14:textId="461C1805" w:rsidR="005B28EA" w:rsidRDefault="002B1F92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Relative clauses for character</w:t>
            </w:r>
          </w:p>
          <w:p w14:paraId="303B1F87" w14:textId="77777777" w:rsidR="002B1F92" w:rsidRDefault="002B1F92" w:rsidP="00EC6FD0">
            <w:pPr>
              <w:jc w:val="center"/>
              <w:rPr>
                <w:sz w:val="16"/>
                <w:szCs w:val="16"/>
              </w:rPr>
            </w:pPr>
          </w:p>
          <w:p w14:paraId="36E75ABA" w14:textId="5344A1AA" w:rsidR="002B1F92" w:rsidRPr="00EC6FD0" w:rsidRDefault="002B1F92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Varied sentence structures, including subordinating conjunctions for interest and detail</w:t>
            </w:r>
          </w:p>
        </w:tc>
        <w:tc>
          <w:tcPr>
            <w:tcW w:w="1551" w:type="dxa"/>
            <w:vAlign w:val="center"/>
          </w:tcPr>
          <w:p w14:paraId="0579184D" w14:textId="5E62B6AB" w:rsidR="005B28EA" w:rsidRDefault="002B1F92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Expanded noun phrases for entertainment</w:t>
            </w:r>
          </w:p>
          <w:p w14:paraId="25563601" w14:textId="77777777" w:rsidR="002B1F92" w:rsidRDefault="002B1F92" w:rsidP="00EC6FD0">
            <w:pPr>
              <w:jc w:val="center"/>
              <w:rPr>
                <w:sz w:val="16"/>
                <w:szCs w:val="16"/>
              </w:rPr>
            </w:pPr>
          </w:p>
          <w:p w14:paraId="649056F4" w14:textId="3E311378" w:rsidR="002B1F92" w:rsidRPr="00EC6FD0" w:rsidRDefault="002B1F92" w:rsidP="002B1F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Parenthesis for detail</w:t>
            </w:r>
          </w:p>
        </w:tc>
        <w:tc>
          <w:tcPr>
            <w:tcW w:w="1551" w:type="dxa"/>
            <w:vAlign w:val="center"/>
          </w:tcPr>
          <w:p w14:paraId="06E1565D" w14:textId="3D7DE60C" w:rsidR="002B1F92" w:rsidRDefault="00725C4C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Varied conjunctions</w:t>
            </w:r>
          </w:p>
          <w:p w14:paraId="6D37424A" w14:textId="77777777" w:rsidR="00725C4C" w:rsidRDefault="00725C4C" w:rsidP="00EC6FD0">
            <w:pPr>
              <w:jc w:val="center"/>
              <w:rPr>
                <w:sz w:val="16"/>
                <w:szCs w:val="16"/>
              </w:rPr>
            </w:pPr>
          </w:p>
          <w:p w14:paraId="57186539" w14:textId="2A9EC765" w:rsidR="002B1F92" w:rsidRDefault="002B1F92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Expanded noun phrases for interest</w:t>
            </w:r>
          </w:p>
          <w:p w14:paraId="1717E71B" w14:textId="77777777" w:rsidR="002B1F92" w:rsidRDefault="002B1F92" w:rsidP="00EC6FD0">
            <w:pPr>
              <w:jc w:val="center"/>
              <w:rPr>
                <w:sz w:val="16"/>
                <w:szCs w:val="16"/>
              </w:rPr>
            </w:pPr>
          </w:p>
          <w:p w14:paraId="1064B020" w14:textId="788A8825" w:rsidR="002B1F92" w:rsidRPr="00EC6FD0" w:rsidRDefault="002B1F92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Passive voice for mystery</w:t>
            </w:r>
          </w:p>
        </w:tc>
        <w:tc>
          <w:tcPr>
            <w:tcW w:w="1551" w:type="dxa"/>
            <w:vAlign w:val="center"/>
          </w:tcPr>
          <w:p w14:paraId="4D1904E9" w14:textId="75864EAF" w:rsidR="005B28EA" w:rsidRDefault="002B1F92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Parenthesis for detail</w:t>
            </w:r>
          </w:p>
          <w:p w14:paraId="0F3DDDD1" w14:textId="77777777" w:rsidR="002B1F92" w:rsidRDefault="002B1F92" w:rsidP="00EC6FD0">
            <w:pPr>
              <w:jc w:val="center"/>
              <w:rPr>
                <w:sz w:val="16"/>
                <w:szCs w:val="16"/>
              </w:rPr>
            </w:pPr>
          </w:p>
          <w:p w14:paraId="2DAF0A91" w14:textId="23FAD7CE" w:rsidR="002B1F92" w:rsidRDefault="002B1F92" w:rsidP="002B1F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Colons and semi-colons for lists and contrasts</w:t>
            </w:r>
          </w:p>
          <w:p w14:paraId="2296CFE2" w14:textId="77777777" w:rsidR="002B1F92" w:rsidRDefault="002B1F92" w:rsidP="002B1F92">
            <w:pPr>
              <w:jc w:val="center"/>
              <w:rPr>
                <w:sz w:val="16"/>
                <w:szCs w:val="16"/>
              </w:rPr>
            </w:pPr>
          </w:p>
          <w:p w14:paraId="01C57B2B" w14:textId="26850020" w:rsidR="002B1F92" w:rsidRPr="00EC6FD0" w:rsidRDefault="002B1F92" w:rsidP="002B1F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Formal tone in Standard English</w:t>
            </w:r>
          </w:p>
        </w:tc>
      </w:tr>
      <w:tr w:rsidR="00CD4DBB" w:rsidRPr="00EC6FD0" w14:paraId="7B95AFC9" w14:textId="77777777" w:rsidTr="00EC6FD0">
        <w:trPr>
          <w:trHeight w:val="307"/>
        </w:trPr>
        <w:tc>
          <w:tcPr>
            <w:tcW w:w="1551" w:type="dxa"/>
            <w:shd w:val="clear" w:color="auto" w:fill="45B0E1" w:themeFill="accent1" w:themeFillTint="99"/>
          </w:tcPr>
          <w:p w14:paraId="2DD34429" w14:textId="58B721C1" w:rsidR="00CD4DBB" w:rsidRPr="00EC6FD0" w:rsidRDefault="00CD4DBB" w:rsidP="00CD4DBB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Maths</w:t>
            </w:r>
          </w:p>
        </w:tc>
        <w:tc>
          <w:tcPr>
            <w:tcW w:w="1551" w:type="dxa"/>
            <w:vAlign w:val="center"/>
          </w:tcPr>
          <w:p w14:paraId="655AB1CC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Number: Place Value</w:t>
            </w:r>
          </w:p>
          <w:p w14:paraId="1CEA9225" w14:textId="43632666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Number: All 4 operations</w:t>
            </w:r>
          </w:p>
        </w:tc>
        <w:tc>
          <w:tcPr>
            <w:tcW w:w="1551" w:type="dxa"/>
            <w:vAlign w:val="center"/>
          </w:tcPr>
          <w:p w14:paraId="7006CFE3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Number: All 4 operations</w:t>
            </w:r>
          </w:p>
          <w:p w14:paraId="50621CEB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Number: Fractions</w:t>
            </w:r>
          </w:p>
          <w:p w14:paraId="5EFC3AF6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Converting Units</w:t>
            </w:r>
          </w:p>
          <w:p w14:paraId="6DF5573A" w14:textId="0D6ED62C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(May continue into SP1)</w:t>
            </w:r>
          </w:p>
        </w:tc>
        <w:tc>
          <w:tcPr>
            <w:tcW w:w="1551" w:type="dxa"/>
            <w:vAlign w:val="center"/>
          </w:tcPr>
          <w:p w14:paraId="701B118D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Ratio</w:t>
            </w:r>
          </w:p>
          <w:p w14:paraId="597D3792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Algebra</w:t>
            </w:r>
          </w:p>
          <w:p w14:paraId="78203857" w14:textId="33C9C4B7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Decimals (short half-term: leads into next one)</w:t>
            </w:r>
          </w:p>
        </w:tc>
        <w:tc>
          <w:tcPr>
            <w:tcW w:w="1551" w:type="dxa"/>
            <w:vAlign w:val="center"/>
          </w:tcPr>
          <w:p w14:paraId="5E8C70CD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Fractions, Decimals and Percentages</w:t>
            </w:r>
          </w:p>
          <w:p w14:paraId="4CD05DE3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Area, perimeter and volume</w:t>
            </w:r>
          </w:p>
          <w:p w14:paraId="70AE9924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Statistics</w:t>
            </w:r>
          </w:p>
          <w:p w14:paraId="071E4D95" w14:textId="7535E573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(May cont. into SU1)</w:t>
            </w:r>
          </w:p>
        </w:tc>
        <w:tc>
          <w:tcPr>
            <w:tcW w:w="1551" w:type="dxa"/>
            <w:vAlign w:val="center"/>
          </w:tcPr>
          <w:p w14:paraId="2FB051DB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SATS REVISION</w:t>
            </w:r>
          </w:p>
          <w:p w14:paraId="1A4119C0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Geometry: Shape</w:t>
            </w:r>
          </w:p>
          <w:p w14:paraId="4E859066" w14:textId="77777777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Position and Direction</w:t>
            </w:r>
          </w:p>
          <w:p w14:paraId="3092F6DE" w14:textId="750174FD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(May continue into SU2)</w:t>
            </w:r>
          </w:p>
        </w:tc>
        <w:tc>
          <w:tcPr>
            <w:tcW w:w="1551" w:type="dxa"/>
            <w:vAlign w:val="center"/>
          </w:tcPr>
          <w:p w14:paraId="11155CCC" w14:textId="6DBE151D" w:rsidR="00CD4DBB" w:rsidRPr="00EC6FD0" w:rsidRDefault="00CD4DBB" w:rsidP="00EC6FD0">
            <w:pPr>
              <w:jc w:val="center"/>
              <w:rPr>
                <w:rFonts w:eastAsia="SassoonCRInfant" w:cs="SassoonCRInfant"/>
                <w:sz w:val="16"/>
                <w:szCs w:val="16"/>
              </w:rPr>
            </w:pPr>
            <w:r w:rsidRPr="00EC6FD0">
              <w:rPr>
                <w:rFonts w:eastAsia="SassoonCRInfant" w:cs="SassoonCRInfant"/>
                <w:sz w:val="16"/>
                <w:szCs w:val="16"/>
              </w:rPr>
              <w:t>High school maths skills: calculators, Excel, further number properties</w:t>
            </w:r>
            <w:r w:rsidR="00EA41AF">
              <w:rPr>
                <w:rFonts w:eastAsia="SassoonCRInfant" w:cs="SassoonCRInfant"/>
                <w:sz w:val="16"/>
                <w:szCs w:val="16"/>
              </w:rPr>
              <w:t>, further algebra</w:t>
            </w:r>
          </w:p>
        </w:tc>
      </w:tr>
      <w:tr w:rsidR="00CD4DBB" w:rsidRPr="00EC6FD0" w14:paraId="16E1A7A9" w14:textId="77777777" w:rsidTr="00EC6FD0">
        <w:trPr>
          <w:trHeight w:val="307"/>
        </w:trPr>
        <w:tc>
          <w:tcPr>
            <w:tcW w:w="1551" w:type="dxa"/>
            <w:shd w:val="clear" w:color="auto" w:fill="92D050"/>
          </w:tcPr>
          <w:p w14:paraId="38859C45" w14:textId="4921E3B6" w:rsidR="00CD4DBB" w:rsidRPr="00EC6FD0" w:rsidRDefault="00CD4DBB" w:rsidP="00CD4DBB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Science</w:t>
            </w:r>
          </w:p>
        </w:tc>
        <w:tc>
          <w:tcPr>
            <w:tcW w:w="1551" w:type="dxa"/>
            <w:vAlign w:val="center"/>
          </w:tcPr>
          <w:p w14:paraId="78C8CC6B" w14:textId="29DD8C06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Living things and their habitats</w:t>
            </w:r>
          </w:p>
        </w:tc>
        <w:tc>
          <w:tcPr>
            <w:tcW w:w="1551" w:type="dxa"/>
            <w:vAlign w:val="center"/>
          </w:tcPr>
          <w:p w14:paraId="465FB422" w14:textId="0D99E69C" w:rsidR="00CD4DBB" w:rsidRPr="00EC6FD0" w:rsidRDefault="00CD4DBB" w:rsidP="00EC6FD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C6FD0">
              <w:rPr>
                <w:rFonts w:asciiTheme="minorHAnsi" w:hAnsiTheme="minorHAnsi"/>
                <w:color w:val="000000"/>
                <w:sz w:val="16"/>
                <w:szCs w:val="16"/>
              </w:rPr>
              <w:t>Electricity (5 weeks)</w:t>
            </w:r>
          </w:p>
          <w:p w14:paraId="4A571E68" w14:textId="35278D1A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Renewable energy (1 week)</w:t>
            </w:r>
          </w:p>
        </w:tc>
        <w:tc>
          <w:tcPr>
            <w:tcW w:w="1551" w:type="dxa"/>
            <w:vAlign w:val="center"/>
          </w:tcPr>
          <w:p w14:paraId="0B36473D" w14:textId="33518026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Light</w:t>
            </w:r>
          </w:p>
        </w:tc>
        <w:tc>
          <w:tcPr>
            <w:tcW w:w="1551" w:type="dxa"/>
            <w:vAlign w:val="center"/>
          </w:tcPr>
          <w:p w14:paraId="7AC9F8B9" w14:textId="34E2A034" w:rsidR="00CD4DBB" w:rsidRPr="00EC6FD0" w:rsidRDefault="00CD4DBB" w:rsidP="00EC6FD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/>
                <w:color w:val="222222"/>
                <w:sz w:val="16"/>
                <w:szCs w:val="16"/>
              </w:rPr>
            </w:pPr>
            <w:r w:rsidRPr="00EC6FD0">
              <w:rPr>
                <w:rFonts w:asciiTheme="minorHAnsi" w:hAnsiTheme="minorHAnsi"/>
                <w:color w:val="222222"/>
                <w:sz w:val="16"/>
                <w:szCs w:val="16"/>
              </w:rPr>
              <w:t>The Circulatory System (4 weeks)</w:t>
            </w:r>
          </w:p>
          <w:p w14:paraId="2E565888" w14:textId="77777777" w:rsidR="00CD4DBB" w:rsidRPr="00EC6FD0" w:rsidRDefault="00CD4DBB" w:rsidP="00EC6FD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/>
                <w:color w:val="222222"/>
                <w:sz w:val="16"/>
                <w:szCs w:val="16"/>
              </w:rPr>
            </w:pPr>
          </w:p>
          <w:p w14:paraId="25F71B29" w14:textId="7528B152" w:rsidR="00CD4DBB" w:rsidRPr="00EC6FD0" w:rsidRDefault="00CD4DBB" w:rsidP="00EC6FD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C6FD0">
              <w:rPr>
                <w:rFonts w:asciiTheme="minorHAnsi" w:hAnsiTheme="minorHAnsi"/>
                <w:color w:val="222222"/>
                <w:sz w:val="16"/>
                <w:szCs w:val="16"/>
              </w:rPr>
              <w:t>Diet (2 weeks)</w:t>
            </w:r>
          </w:p>
          <w:p w14:paraId="3C579F44" w14:textId="4EE64769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13D9B90E" w14:textId="77777777" w:rsidR="00CD4DBB" w:rsidRPr="00EC6FD0" w:rsidRDefault="00CD4DBB" w:rsidP="00EC6FD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C6FD0">
              <w:rPr>
                <w:rFonts w:asciiTheme="minorHAnsi" w:hAnsiTheme="minorHAnsi"/>
                <w:color w:val="222222"/>
                <w:sz w:val="16"/>
                <w:szCs w:val="16"/>
              </w:rPr>
              <w:t>Variation (2 weeks)</w:t>
            </w:r>
          </w:p>
          <w:p w14:paraId="229D1AAA" w14:textId="77777777" w:rsidR="00CD4DBB" w:rsidRPr="00EC6FD0" w:rsidRDefault="00CD4DBB" w:rsidP="00EC6FD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014B7AA" w14:textId="77777777" w:rsidR="00CD4DBB" w:rsidRPr="00EC6FD0" w:rsidRDefault="00CD4DBB" w:rsidP="00EC6FD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C6FD0">
              <w:rPr>
                <w:rFonts w:asciiTheme="minorHAnsi" w:hAnsiTheme="minorHAnsi"/>
                <w:color w:val="222222"/>
                <w:sz w:val="16"/>
                <w:szCs w:val="16"/>
              </w:rPr>
              <w:t>Adaptations (4 weeks)</w:t>
            </w:r>
          </w:p>
          <w:p w14:paraId="0885BEB6" w14:textId="786ED4CA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35D6A84F" w14:textId="29FEF3FB" w:rsidR="00CD4DBB" w:rsidRPr="00EC6FD0" w:rsidRDefault="00CD4DBB" w:rsidP="00EC6FD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C6FD0">
              <w:rPr>
                <w:rFonts w:asciiTheme="minorHAnsi" w:hAnsiTheme="minorHAnsi"/>
                <w:color w:val="222222"/>
                <w:sz w:val="16"/>
                <w:szCs w:val="16"/>
              </w:rPr>
              <w:t>Fossils (2 weeks)</w:t>
            </w:r>
          </w:p>
          <w:p w14:paraId="0703B758" w14:textId="77777777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</w:p>
          <w:p w14:paraId="0DF1F8C7" w14:textId="58ADED99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222222"/>
                <w:sz w:val="16"/>
                <w:szCs w:val="16"/>
              </w:rPr>
              <w:t>Themed Projects (4 weeks)</w:t>
            </w:r>
          </w:p>
        </w:tc>
      </w:tr>
      <w:tr w:rsidR="00CD4DBB" w:rsidRPr="00EC6FD0" w14:paraId="7370B2A1" w14:textId="77777777" w:rsidTr="00EC6FD0">
        <w:trPr>
          <w:trHeight w:val="319"/>
        </w:trPr>
        <w:tc>
          <w:tcPr>
            <w:tcW w:w="1551" w:type="dxa"/>
            <w:shd w:val="clear" w:color="auto" w:fill="83CAEB" w:themeFill="accent1" w:themeFillTint="66"/>
          </w:tcPr>
          <w:p w14:paraId="69E9CF2A" w14:textId="3DB38013" w:rsidR="00CD4DBB" w:rsidRPr="00EC6FD0" w:rsidRDefault="00CD4DBB" w:rsidP="00CD4DBB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Geography</w:t>
            </w:r>
          </w:p>
        </w:tc>
        <w:tc>
          <w:tcPr>
            <w:tcW w:w="1551" w:type="dxa"/>
            <w:vAlign w:val="center"/>
          </w:tcPr>
          <w:p w14:paraId="49BD771E" w14:textId="26930297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048F9338" w14:textId="70D72BED" w:rsidR="00CD4DBB" w:rsidRPr="00EC6FD0" w:rsidRDefault="005A6E06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rFonts w:cs="Arial"/>
                <w:color w:val="000000"/>
                <w:sz w:val="16"/>
                <w:szCs w:val="16"/>
              </w:rPr>
              <w:t xml:space="preserve">Countries </w:t>
            </w:r>
            <w:r>
              <w:rPr>
                <w:rFonts w:cs="Arial"/>
                <w:color w:val="000000"/>
                <w:sz w:val="16"/>
                <w:szCs w:val="16"/>
              </w:rPr>
              <w:t xml:space="preserve">and counties </w:t>
            </w:r>
            <w:r w:rsidRPr="00EC6FD0">
              <w:rPr>
                <w:rFonts w:cs="Arial"/>
                <w:color w:val="000000"/>
                <w:sz w:val="16"/>
                <w:szCs w:val="16"/>
              </w:rPr>
              <w:t>of the UK</w:t>
            </w:r>
          </w:p>
        </w:tc>
        <w:tc>
          <w:tcPr>
            <w:tcW w:w="1551" w:type="dxa"/>
            <w:vAlign w:val="center"/>
          </w:tcPr>
          <w:p w14:paraId="130F6C3E" w14:textId="033C966F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rFonts w:cs="Arial"/>
                <w:color w:val="000000"/>
                <w:sz w:val="16"/>
                <w:szCs w:val="16"/>
              </w:rPr>
              <w:t>South America</w:t>
            </w:r>
          </w:p>
        </w:tc>
        <w:tc>
          <w:tcPr>
            <w:tcW w:w="1551" w:type="dxa"/>
            <w:vAlign w:val="center"/>
          </w:tcPr>
          <w:p w14:paraId="51B83008" w14:textId="781CBFBE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221794E0" w14:textId="39D33ECB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7DB7136A" w14:textId="7C4496EF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rFonts w:cs="Arial"/>
                <w:color w:val="000000"/>
                <w:sz w:val="16"/>
                <w:szCs w:val="16"/>
              </w:rPr>
              <w:t>Farnley / Whitby study</w:t>
            </w:r>
          </w:p>
        </w:tc>
      </w:tr>
      <w:tr w:rsidR="00CD4DBB" w:rsidRPr="00EC6FD0" w14:paraId="561D736F" w14:textId="77777777" w:rsidTr="00EC6FD0">
        <w:trPr>
          <w:trHeight w:val="307"/>
        </w:trPr>
        <w:tc>
          <w:tcPr>
            <w:tcW w:w="1551" w:type="dxa"/>
            <w:shd w:val="clear" w:color="auto" w:fill="7030A0"/>
          </w:tcPr>
          <w:p w14:paraId="4581C4B2" w14:textId="36D868EC" w:rsidR="00CD4DBB" w:rsidRPr="00EC6FD0" w:rsidRDefault="00CD4DBB" w:rsidP="00CD4DBB">
            <w:pPr>
              <w:jc w:val="center"/>
              <w:rPr>
                <w:b/>
                <w:bCs/>
                <w:color w:val="FFFFFF" w:themeColor="background1"/>
              </w:rPr>
            </w:pPr>
            <w:r w:rsidRPr="00EC6FD0">
              <w:rPr>
                <w:b/>
                <w:bCs/>
                <w:color w:val="FFFFFF" w:themeColor="background1"/>
              </w:rPr>
              <w:t>History</w:t>
            </w:r>
          </w:p>
        </w:tc>
        <w:tc>
          <w:tcPr>
            <w:tcW w:w="1551" w:type="dxa"/>
            <w:vAlign w:val="center"/>
          </w:tcPr>
          <w:p w14:paraId="15107BAF" w14:textId="2380DE7A" w:rsidR="00CD4DBB" w:rsidRPr="00EC6FD0" w:rsidRDefault="00CD4DBB" w:rsidP="00EC6FD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C6FD0">
              <w:rPr>
                <w:rFonts w:asciiTheme="minorHAnsi" w:hAnsiTheme="minorHAnsi"/>
                <w:color w:val="000000"/>
                <w:sz w:val="16"/>
                <w:szCs w:val="16"/>
              </w:rPr>
              <w:t>World War II</w:t>
            </w:r>
          </w:p>
          <w:p w14:paraId="1E63C465" w14:textId="57FD7DFC" w:rsidR="00CD4DBB" w:rsidRPr="00EC6FD0" w:rsidRDefault="00CD4DBB" w:rsidP="00EC6FD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C6FD0">
              <w:rPr>
                <w:rFonts w:asciiTheme="minorHAnsi" w:hAnsiTheme="minorHAnsi"/>
                <w:color w:val="FF0000"/>
                <w:sz w:val="16"/>
                <w:szCs w:val="16"/>
              </w:rPr>
              <w:t>How would you survive as an evacuee during WWII in Britain?</w:t>
            </w:r>
          </w:p>
        </w:tc>
        <w:tc>
          <w:tcPr>
            <w:tcW w:w="1551" w:type="dxa"/>
            <w:vAlign w:val="center"/>
          </w:tcPr>
          <w:p w14:paraId="74722776" w14:textId="77777777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5A60D2BA" w14:textId="7952E57E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4F8102F6" w14:textId="1464E957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235B6598" w14:textId="77777777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4F2ACD09" w14:textId="504AC7A7" w:rsidR="00CD4DBB" w:rsidRPr="00B51ECB" w:rsidRDefault="00CD4DBB" w:rsidP="00EC6FD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B51ECB">
              <w:rPr>
                <w:rFonts w:asciiTheme="minorHAnsi" w:hAnsiTheme="minorHAnsi"/>
                <w:color w:val="000000"/>
                <w:sz w:val="14"/>
                <w:szCs w:val="14"/>
              </w:rPr>
              <w:t>Cultural Changes In Britain</w:t>
            </w:r>
            <w:r w:rsidR="00FE0C35" w:rsidRPr="00B51ECB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Post-WWII</w:t>
            </w:r>
          </w:p>
          <w:p w14:paraId="3DD3F5F5" w14:textId="11A89387" w:rsidR="00CD4DBB" w:rsidRPr="00B51ECB" w:rsidRDefault="00CD4DBB" w:rsidP="00EC6FD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B51ECB">
              <w:rPr>
                <w:rFonts w:asciiTheme="minorHAnsi" w:hAnsiTheme="minorHAnsi"/>
                <w:color w:val="000000"/>
                <w:sz w:val="14"/>
                <w:szCs w:val="14"/>
              </w:rPr>
              <w:t>Windrush &amp; Leonora Cohen</w:t>
            </w:r>
          </w:p>
          <w:p w14:paraId="045543FA" w14:textId="4C6C3F8A" w:rsidR="00CD4DBB" w:rsidRPr="00EC6FD0" w:rsidRDefault="00CD4DBB" w:rsidP="00EC6FD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B51ECB">
              <w:rPr>
                <w:rFonts w:asciiTheme="minorHAnsi" w:hAnsiTheme="minorHAnsi"/>
                <w:color w:val="FF0000"/>
                <w:sz w:val="14"/>
                <w:szCs w:val="14"/>
              </w:rPr>
              <w:t xml:space="preserve">How have significant events and people impacted </w:t>
            </w:r>
            <w:r w:rsidR="00B51ECB">
              <w:rPr>
                <w:rFonts w:asciiTheme="minorHAnsi" w:hAnsiTheme="minorHAnsi"/>
                <w:color w:val="FF0000"/>
                <w:sz w:val="14"/>
                <w:szCs w:val="14"/>
              </w:rPr>
              <w:t>modern</w:t>
            </w:r>
            <w:r w:rsidRPr="00B51ECB">
              <w:rPr>
                <w:rFonts w:asciiTheme="minorHAnsi" w:hAnsiTheme="minorHAnsi"/>
                <w:color w:val="FF0000"/>
                <w:sz w:val="14"/>
                <w:szCs w:val="14"/>
              </w:rPr>
              <w:t xml:space="preserve"> British Society?</w:t>
            </w:r>
          </w:p>
        </w:tc>
      </w:tr>
      <w:tr w:rsidR="00CD4DBB" w:rsidRPr="00EC6FD0" w14:paraId="6B28CFC5" w14:textId="77777777" w:rsidTr="00EC6FD0">
        <w:trPr>
          <w:trHeight w:val="307"/>
        </w:trPr>
        <w:tc>
          <w:tcPr>
            <w:tcW w:w="1551" w:type="dxa"/>
            <w:shd w:val="clear" w:color="auto" w:fill="FFFF00"/>
          </w:tcPr>
          <w:p w14:paraId="42E24A35" w14:textId="4E8FBA11" w:rsidR="00CD4DBB" w:rsidRPr="00EC6FD0" w:rsidRDefault="00CD4DBB" w:rsidP="00CD4DBB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Computing</w:t>
            </w:r>
          </w:p>
        </w:tc>
        <w:tc>
          <w:tcPr>
            <w:tcW w:w="1551" w:type="dxa"/>
            <w:vAlign w:val="center"/>
          </w:tcPr>
          <w:p w14:paraId="607B8CCA" w14:textId="74012558" w:rsidR="00CD4DBB" w:rsidRPr="00EC6FD0" w:rsidRDefault="00CD4DBB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Computing </w:t>
            </w:r>
            <w:r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s</w:t>
            </w: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ystems </w:t>
            </w:r>
            <w:r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&amp; n</w:t>
            </w: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etworks</w:t>
            </w:r>
          </w:p>
          <w:p w14:paraId="7E45A7C5" w14:textId="3ABC9BDF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Communication </w:t>
            </w:r>
            <w:r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&amp;</w:t>
            </w: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collaboration</w:t>
            </w:r>
          </w:p>
        </w:tc>
        <w:tc>
          <w:tcPr>
            <w:tcW w:w="1551" w:type="dxa"/>
            <w:vAlign w:val="center"/>
          </w:tcPr>
          <w:p w14:paraId="4F206410" w14:textId="77777777" w:rsidR="00CD4DBB" w:rsidRPr="00EC6FD0" w:rsidRDefault="00CD4DBB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Creating media</w:t>
            </w:r>
          </w:p>
          <w:p w14:paraId="51422C92" w14:textId="28ABA064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Web page creation</w:t>
            </w:r>
          </w:p>
        </w:tc>
        <w:tc>
          <w:tcPr>
            <w:tcW w:w="1551" w:type="dxa"/>
            <w:vAlign w:val="center"/>
          </w:tcPr>
          <w:p w14:paraId="5B34E95A" w14:textId="77777777" w:rsidR="00CD4DBB" w:rsidRPr="00EC6FD0" w:rsidRDefault="00CD4DBB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Programming A</w:t>
            </w:r>
          </w:p>
          <w:p w14:paraId="72B4CE8D" w14:textId="17E91769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Variables in games</w:t>
            </w:r>
          </w:p>
        </w:tc>
        <w:tc>
          <w:tcPr>
            <w:tcW w:w="1551" w:type="dxa"/>
            <w:vAlign w:val="center"/>
          </w:tcPr>
          <w:p w14:paraId="6433D855" w14:textId="77777777" w:rsidR="00CD4DBB" w:rsidRPr="00EC6FD0" w:rsidRDefault="00CD4DBB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Data and information</w:t>
            </w:r>
          </w:p>
          <w:p w14:paraId="1D64FE8C" w14:textId="33FF0FC5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Spreadsheets</w:t>
            </w:r>
          </w:p>
        </w:tc>
        <w:tc>
          <w:tcPr>
            <w:tcW w:w="1551" w:type="dxa"/>
            <w:vAlign w:val="center"/>
          </w:tcPr>
          <w:p w14:paraId="5B0CB8B4" w14:textId="77777777" w:rsidR="00CD4DBB" w:rsidRPr="00EC6FD0" w:rsidRDefault="00CD4DBB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Creating media</w:t>
            </w:r>
          </w:p>
          <w:p w14:paraId="4685F622" w14:textId="1216BDD1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3D modelling</w:t>
            </w:r>
          </w:p>
        </w:tc>
        <w:tc>
          <w:tcPr>
            <w:tcW w:w="1551" w:type="dxa"/>
            <w:vAlign w:val="center"/>
          </w:tcPr>
          <w:p w14:paraId="0D7CA809" w14:textId="77777777" w:rsidR="00CD4DBB" w:rsidRPr="00EC6FD0" w:rsidRDefault="00CD4DBB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Programming B</w:t>
            </w:r>
          </w:p>
          <w:p w14:paraId="1C4055D0" w14:textId="02472216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CD4DBB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Sensing movement</w:t>
            </w:r>
          </w:p>
        </w:tc>
      </w:tr>
      <w:tr w:rsidR="00CD4DBB" w:rsidRPr="00EC6FD0" w14:paraId="37A70ADE" w14:textId="77777777" w:rsidTr="00EC6FD0">
        <w:trPr>
          <w:trHeight w:val="307"/>
        </w:trPr>
        <w:tc>
          <w:tcPr>
            <w:tcW w:w="1551" w:type="dxa"/>
            <w:shd w:val="clear" w:color="auto" w:fill="F6C5AC" w:themeFill="accent2" w:themeFillTint="66"/>
          </w:tcPr>
          <w:p w14:paraId="17B7B626" w14:textId="4C27E9C7" w:rsidR="00CD4DBB" w:rsidRPr="00EC6FD0" w:rsidRDefault="00CD4DBB" w:rsidP="00CD4DBB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PE</w:t>
            </w:r>
          </w:p>
        </w:tc>
        <w:tc>
          <w:tcPr>
            <w:tcW w:w="1551" w:type="dxa"/>
            <w:vAlign w:val="center"/>
          </w:tcPr>
          <w:p w14:paraId="7DD393C3" w14:textId="21E3A445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Team Building</w:t>
            </w:r>
          </w:p>
        </w:tc>
        <w:tc>
          <w:tcPr>
            <w:tcW w:w="1551" w:type="dxa"/>
            <w:vAlign w:val="center"/>
          </w:tcPr>
          <w:p w14:paraId="38D89661" w14:textId="7D84B549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Fitness</w:t>
            </w:r>
          </w:p>
        </w:tc>
        <w:tc>
          <w:tcPr>
            <w:tcW w:w="1551" w:type="dxa"/>
            <w:vAlign w:val="center"/>
          </w:tcPr>
          <w:p w14:paraId="680DC880" w14:textId="3521BC84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Dance</w:t>
            </w:r>
          </w:p>
        </w:tc>
        <w:tc>
          <w:tcPr>
            <w:tcW w:w="1551" w:type="dxa"/>
            <w:vAlign w:val="center"/>
          </w:tcPr>
          <w:p w14:paraId="73D1B85A" w14:textId="0F7F4686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Ball Skills-Invasion games</w:t>
            </w:r>
          </w:p>
        </w:tc>
        <w:tc>
          <w:tcPr>
            <w:tcW w:w="1551" w:type="dxa"/>
            <w:vAlign w:val="center"/>
          </w:tcPr>
          <w:p w14:paraId="4F9A5D70" w14:textId="20C14AC3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Ball skills- Striking and fielding</w:t>
            </w:r>
          </w:p>
        </w:tc>
        <w:tc>
          <w:tcPr>
            <w:tcW w:w="1551" w:type="dxa"/>
            <w:vAlign w:val="center"/>
          </w:tcPr>
          <w:p w14:paraId="6FFF7E8E" w14:textId="325DEAA4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Athletics</w:t>
            </w:r>
          </w:p>
        </w:tc>
      </w:tr>
      <w:tr w:rsidR="00F0492D" w:rsidRPr="00EC6FD0" w14:paraId="7A39F255" w14:textId="77777777" w:rsidTr="00EC6FD0">
        <w:trPr>
          <w:trHeight w:val="307"/>
        </w:trPr>
        <w:tc>
          <w:tcPr>
            <w:tcW w:w="1551" w:type="dxa"/>
            <w:shd w:val="clear" w:color="auto" w:fill="A5C9EB" w:themeFill="text2" w:themeFillTint="40"/>
          </w:tcPr>
          <w:p w14:paraId="734AB5A7" w14:textId="7DAE2F48" w:rsidR="00F0492D" w:rsidRPr="00EC6FD0" w:rsidRDefault="00F0492D" w:rsidP="00F0492D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Art</w:t>
            </w:r>
          </w:p>
        </w:tc>
        <w:tc>
          <w:tcPr>
            <w:tcW w:w="1551" w:type="dxa"/>
            <w:vAlign w:val="center"/>
          </w:tcPr>
          <w:p w14:paraId="0D4145F3" w14:textId="10AEF661" w:rsidR="00F0492D" w:rsidRPr="00EC6FD0" w:rsidRDefault="00F0492D" w:rsidP="00EC6FD0">
            <w:pPr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DRAWING</w:t>
            </w:r>
          </w:p>
          <w:p w14:paraId="781BFEC0" w14:textId="73F15B1C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Curtis Holder</w:t>
            </w:r>
          </w:p>
          <w:p w14:paraId="650913BE" w14:textId="7777777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Portraiture</w:t>
            </w:r>
          </w:p>
          <w:p w14:paraId="284753F0" w14:textId="7777777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Medium:</w:t>
            </w:r>
          </w:p>
          <w:p w14:paraId="536BF7F3" w14:textId="7777777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Colouring Pencils</w:t>
            </w:r>
          </w:p>
          <w:p w14:paraId="1427C148" w14:textId="11EE5873" w:rsidR="00F0492D" w:rsidRPr="00EC6FD0" w:rsidRDefault="00F0492D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502E366A" w14:textId="7ED9CE2C" w:rsidR="00F0492D" w:rsidRPr="00EC6FD0" w:rsidRDefault="00F0492D" w:rsidP="00EC6FD0">
            <w:pPr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PAINTING</w:t>
            </w:r>
          </w:p>
          <w:p w14:paraId="70141657" w14:textId="232EA9A0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Frida Kahlo</w:t>
            </w:r>
          </w:p>
          <w:p w14:paraId="4DAA0B7B" w14:textId="7777777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Impressionism</w:t>
            </w:r>
          </w:p>
          <w:p w14:paraId="0F873B8A" w14:textId="7777777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Medium:</w:t>
            </w:r>
          </w:p>
          <w:p w14:paraId="5203C60B" w14:textId="7777777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Poster/Acrylic paints</w:t>
            </w:r>
          </w:p>
          <w:p w14:paraId="542E9323" w14:textId="77777777" w:rsidR="00F0492D" w:rsidRPr="00EC6FD0" w:rsidRDefault="00F0492D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6F14F90D" w14:textId="3857A225" w:rsidR="00F0492D" w:rsidRPr="00EC6FD0" w:rsidRDefault="00F0492D" w:rsidP="00EC6FD0">
            <w:pPr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DIGITAL / TEXTILES</w:t>
            </w:r>
          </w:p>
          <w:p w14:paraId="19CF9775" w14:textId="04C75BAF" w:rsidR="00F0492D" w:rsidRPr="00EC6FD0" w:rsidRDefault="00F0492D" w:rsidP="00EC6FD0">
            <w:pPr>
              <w:jc w:val="center"/>
              <w:rPr>
                <w:sz w:val="16"/>
                <w:szCs w:val="16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Pupil Choice -Animation /Textile</w:t>
            </w:r>
          </w:p>
        </w:tc>
        <w:tc>
          <w:tcPr>
            <w:tcW w:w="1551" w:type="dxa"/>
            <w:vAlign w:val="center"/>
          </w:tcPr>
          <w:p w14:paraId="79D05774" w14:textId="121168B9" w:rsidR="00F0492D" w:rsidRPr="00EC6FD0" w:rsidRDefault="00F0492D" w:rsidP="00EC6FD0">
            <w:pPr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SCULPTURE</w:t>
            </w:r>
          </w:p>
          <w:p w14:paraId="7F7230C5" w14:textId="14F4438E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Yinka Shonibare</w:t>
            </w:r>
          </w:p>
          <w:p w14:paraId="5AC6020E" w14:textId="7777777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Medium:</w:t>
            </w:r>
          </w:p>
          <w:p w14:paraId="7949C31A" w14:textId="7777777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Mod Roc</w:t>
            </w:r>
          </w:p>
          <w:p w14:paraId="4BF23301" w14:textId="43A90DBC" w:rsidR="00F0492D" w:rsidRPr="00EC6FD0" w:rsidRDefault="00F0492D" w:rsidP="00EC6F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1" w:type="dxa"/>
            <w:vAlign w:val="center"/>
          </w:tcPr>
          <w:p w14:paraId="18FDBE82" w14:textId="45548D65" w:rsidR="00F0492D" w:rsidRPr="00EC6FD0" w:rsidRDefault="00F0492D" w:rsidP="00EC6FD0">
            <w:pPr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PRINTING</w:t>
            </w:r>
          </w:p>
          <w:p w14:paraId="1DCEAB7E" w14:textId="40EB2BD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Lucien Day</w:t>
            </w:r>
          </w:p>
          <w:p w14:paraId="1C95BB98" w14:textId="7777777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Festival of Britain fabric designer</w:t>
            </w:r>
          </w:p>
          <w:p w14:paraId="374A8040" w14:textId="77777777" w:rsidR="00F0492D" w:rsidRPr="00F0492D" w:rsidRDefault="00F0492D" w:rsidP="00EC6FD0">
            <w:pPr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Medium:</w:t>
            </w:r>
          </w:p>
          <w:p w14:paraId="259B7C7D" w14:textId="6A49D86F" w:rsidR="00F0492D" w:rsidRPr="00EC6FD0" w:rsidRDefault="00F0492D" w:rsidP="00EC6FD0">
            <w:pPr>
              <w:jc w:val="center"/>
              <w:rPr>
                <w:sz w:val="16"/>
                <w:szCs w:val="16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Relief Printing - Lino/ink</w:t>
            </w:r>
          </w:p>
        </w:tc>
        <w:tc>
          <w:tcPr>
            <w:tcW w:w="1551" w:type="dxa"/>
            <w:vAlign w:val="center"/>
          </w:tcPr>
          <w:p w14:paraId="2BB94DD3" w14:textId="1E15827F" w:rsidR="00F0492D" w:rsidRPr="00EC6FD0" w:rsidRDefault="00F0492D" w:rsidP="00EC6FD0">
            <w:pPr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COLLAGE</w:t>
            </w:r>
          </w:p>
          <w:p w14:paraId="2DE274B9" w14:textId="57C13FCC" w:rsidR="00F0492D" w:rsidRPr="00EC6FD0" w:rsidRDefault="00F0492D" w:rsidP="00EC6FD0">
            <w:pPr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Peter Kennard</w:t>
            </w:r>
          </w:p>
          <w:p w14:paraId="59039A0E" w14:textId="574BB631" w:rsidR="00F0492D" w:rsidRPr="00EC6FD0" w:rsidRDefault="00F0492D" w:rsidP="00EC6FD0">
            <w:pPr>
              <w:jc w:val="center"/>
              <w:rPr>
                <w:sz w:val="16"/>
                <w:szCs w:val="16"/>
              </w:rPr>
            </w:pP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Medium: iPad</w:t>
            </w:r>
            <w:r w:rsidR="00AD67EF"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proofErr w:type="spellStart"/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photograph</w:t>
            </w:r>
            <w:r w:rsidR="00CB78FF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</w:t>
            </w: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y</w:t>
            </w:r>
            <w:proofErr w:type="spellEnd"/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) / Digital</w:t>
            </w:r>
            <w:r w:rsidRPr="00EC6FD0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Pr="00F0492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program</w:t>
            </w:r>
          </w:p>
        </w:tc>
      </w:tr>
      <w:tr w:rsidR="007659C5" w:rsidRPr="00EC6FD0" w14:paraId="6BE322F0" w14:textId="77777777" w:rsidTr="00EC6FD0">
        <w:trPr>
          <w:trHeight w:val="307"/>
        </w:trPr>
        <w:tc>
          <w:tcPr>
            <w:tcW w:w="1551" w:type="dxa"/>
            <w:shd w:val="clear" w:color="auto" w:fill="A5C9EB" w:themeFill="text2" w:themeFillTint="40"/>
          </w:tcPr>
          <w:p w14:paraId="730D034F" w14:textId="51900257" w:rsidR="007659C5" w:rsidRPr="00EC6FD0" w:rsidRDefault="007659C5" w:rsidP="007659C5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DT</w:t>
            </w:r>
          </w:p>
        </w:tc>
        <w:tc>
          <w:tcPr>
            <w:tcW w:w="3102" w:type="dxa"/>
            <w:gridSpan w:val="2"/>
            <w:vAlign w:val="center"/>
          </w:tcPr>
          <w:p w14:paraId="4EF79938" w14:textId="4ECB2FA8" w:rsidR="007659C5" w:rsidRPr="00EC6FD0" w:rsidRDefault="007659C5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Mechanisms – Wheels and axles</w:t>
            </w:r>
          </w:p>
        </w:tc>
        <w:tc>
          <w:tcPr>
            <w:tcW w:w="3102" w:type="dxa"/>
            <w:gridSpan w:val="2"/>
            <w:vAlign w:val="center"/>
          </w:tcPr>
          <w:p w14:paraId="0BE5A90D" w14:textId="6672F369" w:rsidR="007659C5" w:rsidRPr="00EC6FD0" w:rsidRDefault="00046A46" w:rsidP="00EC6FD0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Electrical Systems</w:t>
            </w:r>
            <w:r w:rsidR="007659C5" w:rsidRPr="00EC6FD0">
              <w:rPr>
                <w:color w:val="000000"/>
                <w:sz w:val="16"/>
                <w:szCs w:val="16"/>
              </w:rPr>
              <w:t xml:space="preserve"> – </w:t>
            </w:r>
            <w:r>
              <w:rPr>
                <w:color w:val="000000"/>
                <w:sz w:val="16"/>
                <w:szCs w:val="16"/>
              </w:rPr>
              <w:t>Design make and evaluate a board game.</w:t>
            </w:r>
          </w:p>
        </w:tc>
        <w:tc>
          <w:tcPr>
            <w:tcW w:w="3102" w:type="dxa"/>
            <w:gridSpan w:val="2"/>
            <w:vAlign w:val="center"/>
          </w:tcPr>
          <w:p w14:paraId="1A633B35" w14:textId="553396B4" w:rsidR="007659C5" w:rsidRPr="00EC6FD0" w:rsidRDefault="007659C5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Food – Preparing fruit and vegetables</w:t>
            </w:r>
          </w:p>
        </w:tc>
      </w:tr>
      <w:tr w:rsidR="00B652D5" w:rsidRPr="00EC6FD0" w14:paraId="1E392D80" w14:textId="77777777" w:rsidTr="00915C8A">
        <w:trPr>
          <w:trHeight w:val="307"/>
        </w:trPr>
        <w:tc>
          <w:tcPr>
            <w:tcW w:w="1551" w:type="dxa"/>
            <w:vMerge w:val="restart"/>
            <w:shd w:val="clear" w:color="auto" w:fill="ADADAD" w:themeFill="background2" w:themeFillShade="BF"/>
          </w:tcPr>
          <w:p w14:paraId="2637E3E9" w14:textId="3BD4789B" w:rsidR="00B652D5" w:rsidRPr="00EC6FD0" w:rsidRDefault="00B652D5" w:rsidP="00B652D5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RE</w:t>
            </w:r>
          </w:p>
        </w:tc>
        <w:tc>
          <w:tcPr>
            <w:tcW w:w="3102" w:type="dxa"/>
            <w:gridSpan w:val="2"/>
          </w:tcPr>
          <w:p w14:paraId="5BCC4B3F" w14:textId="77777777" w:rsidR="00B652D5" w:rsidRPr="00B652D5" w:rsidRDefault="00B652D5" w:rsidP="00B652D5">
            <w:pPr>
              <w:jc w:val="center"/>
              <w:rPr>
                <w:color w:val="000000"/>
                <w:sz w:val="16"/>
                <w:szCs w:val="16"/>
              </w:rPr>
            </w:pPr>
            <w:r w:rsidRPr="00B652D5">
              <w:rPr>
                <w:color w:val="000000"/>
                <w:sz w:val="16"/>
                <w:szCs w:val="16"/>
              </w:rPr>
              <w:t>1. How do Sikhs show commitment?</w:t>
            </w:r>
          </w:p>
          <w:p w14:paraId="30FED8C4" w14:textId="7DDD7486" w:rsidR="00B652D5" w:rsidRPr="00B652D5" w:rsidRDefault="00B652D5" w:rsidP="00B652D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102" w:type="dxa"/>
            <w:gridSpan w:val="2"/>
          </w:tcPr>
          <w:p w14:paraId="03FD5E14" w14:textId="476FA453" w:rsidR="00B652D5" w:rsidRPr="00B652D5" w:rsidRDefault="00B652D5" w:rsidP="00B652D5">
            <w:pPr>
              <w:jc w:val="center"/>
              <w:rPr>
                <w:color w:val="000000"/>
                <w:sz w:val="16"/>
                <w:szCs w:val="16"/>
              </w:rPr>
            </w:pPr>
            <w:r w:rsidRPr="00B652D5">
              <w:rPr>
                <w:color w:val="000000"/>
                <w:sz w:val="16"/>
                <w:szCs w:val="16"/>
              </w:rPr>
              <w:t>2. How do Jews remember the Kings and Prophets in worship and life?</w:t>
            </w:r>
          </w:p>
        </w:tc>
        <w:tc>
          <w:tcPr>
            <w:tcW w:w="3102" w:type="dxa"/>
            <w:gridSpan w:val="2"/>
          </w:tcPr>
          <w:p w14:paraId="13CC4329" w14:textId="20FFE855" w:rsidR="00B652D5" w:rsidRPr="00B652D5" w:rsidRDefault="00B652D5" w:rsidP="00B652D5">
            <w:pPr>
              <w:jc w:val="center"/>
              <w:rPr>
                <w:color w:val="000000"/>
                <w:sz w:val="16"/>
                <w:szCs w:val="16"/>
              </w:rPr>
            </w:pPr>
            <w:r w:rsidRPr="00B652D5">
              <w:rPr>
                <w:color w:val="000000"/>
                <w:sz w:val="16"/>
                <w:szCs w:val="16"/>
              </w:rPr>
              <w:t>3. How does growing up bring responsibilities?</w:t>
            </w:r>
          </w:p>
        </w:tc>
      </w:tr>
      <w:tr w:rsidR="00B652D5" w:rsidRPr="00EC6FD0" w14:paraId="162732EC" w14:textId="77777777" w:rsidTr="00915C8A">
        <w:trPr>
          <w:trHeight w:val="307"/>
        </w:trPr>
        <w:tc>
          <w:tcPr>
            <w:tcW w:w="1551" w:type="dxa"/>
            <w:vMerge/>
            <w:shd w:val="clear" w:color="auto" w:fill="ADADAD" w:themeFill="background2" w:themeFillShade="BF"/>
          </w:tcPr>
          <w:p w14:paraId="327F6897" w14:textId="77777777" w:rsidR="00B652D5" w:rsidRPr="00EC6FD0" w:rsidRDefault="00B652D5" w:rsidP="00B652D5">
            <w:pPr>
              <w:jc w:val="center"/>
              <w:rPr>
                <w:b/>
                <w:bCs/>
              </w:rPr>
            </w:pPr>
          </w:p>
        </w:tc>
        <w:tc>
          <w:tcPr>
            <w:tcW w:w="3102" w:type="dxa"/>
            <w:gridSpan w:val="2"/>
          </w:tcPr>
          <w:p w14:paraId="5CDC28C5" w14:textId="1480D91A" w:rsidR="00B652D5" w:rsidRPr="00B652D5" w:rsidRDefault="00B652D5" w:rsidP="00B652D5">
            <w:pPr>
              <w:jc w:val="center"/>
              <w:rPr>
                <w:color w:val="000000"/>
                <w:sz w:val="16"/>
                <w:szCs w:val="16"/>
              </w:rPr>
            </w:pPr>
            <w:r w:rsidRPr="00B652D5">
              <w:rPr>
                <w:color w:val="000000"/>
                <w:sz w:val="16"/>
                <w:szCs w:val="16"/>
              </w:rPr>
              <w:t>Sikhism</w:t>
            </w:r>
          </w:p>
        </w:tc>
        <w:tc>
          <w:tcPr>
            <w:tcW w:w="3102" w:type="dxa"/>
            <w:gridSpan w:val="2"/>
          </w:tcPr>
          <w:p w14:paraId="0514E516" w14:textId="2E157437" w:rsidR="00B652D5" w:rsidRPr="00B652D5" w:rsidRDefault="00B652D5" w:rsidP="00B652D5">
            <w:pPr>
              <w:jc w:val="center"/>
              <w:rPr>
                <w:color w:val="000000"/>
                <w:sz w:val="16"/>
                <w:szCs w:val="16"/>
              </w:rPr>
            </w:pPr>
            <w:r w:rsidRPr="00B652D5">
              <w:rPr>
                <w:color w:val="000000"/>
                <w:sz w:val="16"/>
                <w:szCs w:val="16"/>
              </w:rPr>
              <w:t>Judaism</w:t>
            </w:r>
          </w:p>
        </w:tc>
        <w:tc>
          <w:tcPr>
            <w:tcW w:w="3102" w:type="dxa"/>
            <w:gridSpan w:val="2"/>
          </w:tcPr>
          <w:p w14:paraId="0DA53677" w14:textId="4898CC80" w:rsidR="00B652D5" w:rsidRPr="00B652D5" w:rsidRDefault="00B652D5" w:rsidP="00734346">
            <w:pPr>
              <w:jc w:val="center"/>
              <w:rPr>
                <w:color w:val="000000"/>
                <w:sz w:val="16"/>
                <w:szCs w:val="16"/>
              </w:rPr>
            </w:pPr>
            <w:r w:rsidRPr="00B652D5">
              <w:rPr>
                <w:color w:val="000000"/>
                <w:sz w:val="16"/>
                <w:szCs w:val="16"/>
              </w:rPr>
              <w:t>Christianity</w:t>
            </w:r>
            <w:r w:rsidR="00734346">
              <w:rPr>
                <w:color w:val="000000"/>
                <w:sz w:val="16"/>
                <w:szCs w:val="16"/>
              </w:rPr>
              <w:t xml:space="preserve">, </w:t>
            </w:r>
            <w:r w:rsidRPr="00B652D5">
              <w:rPr>
                <w:color w:val="000000"/>
                <w:sz w:val="16"/>
                <w:szCs w:val="16"/>
              </w:rPr>
              <w:t>Judaism</w:t>
            </w:r>
            <w:r w:rsidR="00734346">
              <w:rPr>
                <w:color w:val="000000"/>
                <w:sz w:val="16"/>
                <w:szCs w:val="16"/>
              </w:rPr>
              <w:t xml:space="preserve">, </w:t>
            </w:r>
            <w:r w:rsidRPr="00B652D5">
              <w:rPr>
                <w:color w:val="000000"/>
                <w:sz w:val="16"/>
                <w:szCs w:val="16"/>
              </w:rPr>
              <w:t>Sikhism</w:t>
            </w:r>
          </w:p>
        </w:tc>
      </w:tr>
      <w:tr w:rsidR="00CD4DBB" w:rsidRPr="00EC6FD0" w14:paraId="64BA0062" w14:textId="77777777" w:rsidTr="00EC6FD0">
        <w:trPr>
          <w:trHeight w:val="307"/>
        </w:trPr>
        <w:tc>
          <w:tcPr>
            <w:tcW w:w="1551" w:type="dxa"/>
            <w:shd w:val="clear" w:color="auto" w:fill="FF9966"/>
          </w:tcPr>
          <w:p w14:paraId="47EE4639" w14:textId="37DDCFA0" w:rsidR="00CD4DBB" w:rsidRPr="00EC6FD0" w:rsidRDefault="00CD4DBB" w:rsidP="00CD4DBB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PSHE</w:t>
            </w:r>
          </w:p>
        </w:tc>
        <w:tc>
          <w:tcPr>
            <w:tcW w:w="1551" w:type="dxa"/>
            <w:vAlign w:val="center"/>
          </w:tcPr>
          <w:p w14:paraId="1B08E62E" w14:textId="28F2B73D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Citizenship</w:t>
            </w:r>
          </w:p>
        </w:tc>
        <w:tc>
          <w:tcPr>
            <w:tcW w:w="1551" w:type="dxa"/>
            <w:vAlign w:val="center"/>
          </w:tcPr>
          <w:p w14:paraId="3F7334A6" w14:textId="026C73C2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Family and Relationships</w:t>
            </w:r>
          </w:p>
        </w:tc>
        <w:tc>
          <w:tcPr>
            <w:tcW w:w="1551" w:type="dxa"/>
            <w:vAlign w:val="center"/>
          </w:tcPr>
          <w:p w14:paraId="41B79826" w14:textId="15A18FBA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Economic Wellbeing</w:t>
            </w:r>
          </w:p>
        </w:tc>
        <w:tc>
          <w:tcPr>
            <w:tcW w:w="1551" w:type="dxa"/>
            <w:vAlign w:val="center"/>
          </w:tcPr>
          <w:p w14:paraId="3B54CD76" w14:textId="72139987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Safety and the Changing Body</w:t>
            </w:r>
          </w:p>
        </w:tc>
        <w:tc>
          <w:tcPr>
            <w:tcW w:w="1551" w:type="dxa"/>
            <w:vAlign w:val="center"/>
          </w:tcPr>
          <w:p w14:paraId="3F5AF1AC" w14:textId="74F5C168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Health and well-being</w:t>
            </w:r>
          </w:p>
        </w:tc>
        <w:tc>
          <w:tcPr>
            <w:tcW w:w="1551" w:type="dxa"/>
            <w:vAlign w:val="center"/>
          </w:tcPr>
          <w:p w14:paraId="1EF62A1B" w14:textId="1309AC3E" w:rsidR="00CD4DBB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color w:val="000000"/>
                <w:sz w:val="16"/>
                <w:szCs w:val="16"/>
              </w:rPr>
              <w:t>Transition</w:t>
            </w:r>
          </w:p>
        </w:tc>
      </w:tr>
      <w:tr w:rsidR="00522BD7" w:rsidRPr="00EC6FD0" w14:paraId="1CD2B31E" w14:textId="77777777" w:rsidTr="00EC6FD0">
        <w:trPr>
          <w:trHeight w:val="307"/>
        </w:trPr>
        <w:tc>
          <w:tcPr>
            <w:tcW w:w="1551" w:type="dxa"/>
            <w:shd w:val="clear" w:color="auto" w:fill="D86DCB" w:themeFill="accent5" w:themeFillTint="99"/>
          </w:tcPr>
          <w:p w14:paraId="606DB5F6" w14:textId="7A5B3EC1" w:rsidR="00522BD7" w:rsidRPr="00EC6FD0" w:rsidRDefault="00522BD7" w:rsidP="00522BD7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Music</w:t>
            </w:r>
          </w:p>
        </w:tc>
        <w:tc>
          <w:tcPr>
            <w:tcW w:w="1551" w:type="dxa"/>
            <w:vAlign w:val="center"/>
          </w:tcPr>
          <w:p w14:paraId="6BEA8EFB" w14:textId="690340AD" w:rsidR="00653D71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sz w:val="16"/>
                <w:szCs w:val="16"/>
              </w:rPr>
              <w:t>Music and Technology</w:t>
            </w:r>
          </w:p>
        </w:tc>
        <w:tc>
          <w:tcPr>
            <w:tcW w:w="1551" w:type="dxa"/>
            <w:vAlign w:val="center"/>
          </w:tcPr>
          <w:p w14:paraId="207C339D" w14:textId="542579FA" w:rsidR="00522BD7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sz w:val="16"/>
                <w:szCs w:val="16"/>
              </w:rPr>
              <w:t>Developing Ensemble Skills</w:t>
            </w:r>
          </w:p>
        </w:tc>
        <w:tc>
          <w:tcPr>
            <w:tcW w:w="1551" w:type="dxa"/>
            <w:vAlign w:val="center"/>
          </w:tcPr>
          <w:p w14:paraId="57D4CE66" w14:textId="5C303563" w:rsidR="00522BD7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sz w:val="16"/>
                <w:szCs w:val="16"/>
              </w:rPr>
              <w:t>Creative Composition</w:t>
            </w:r>
          </w:p>
        </w:tc>
        <w:tc>
          <w:tcPr>
            <w:tcW w:w="1551" w:type="dxa"/>
            <w:vAlign w:val="center"/>
          </w:tcPr>
          <w:p w14:paraId="19FEFA05" w14:textId="712A78C4" w:rsidR="00522BD7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sz w:val="16"/>
                <w:szCs w:val="16"/>
              </w:rPr>
              <w:t>Musical Styles Connect Us</w:t>
            </w:r>
          </w:p>
        </w:tc>
        <w:tc>
          <w:tcPr>
            <w:tcW w:w="1551" w:type="dxa"/>
            <w:vAlign w:val="center"/>
          </w:tcPr>
          <w:p w14:paraId="65CA58EC" w14:textId="6459D1CA" w:rsidR="00522BD7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sz w:val="16"/>
                <w:szCs w:val="16"/>
              </w:rPr>
              <w:t>Improvising with Confidence</w:t>
            </w:r>
          </w:p>
        </w:tc>
        <w:tc>
          <w:tcPr>
            <w:tcW w:w="1551" w:type="dxa"/>
            <w:vAlign w:val="center"/>
          </w:tcPr>
          <w:p w14:paraId="1EC23E09" w14:textId="12B0F438" w:rsidR="00522BD7" w:rsidRPr="00EC6FD0" w:rsidRDefault="00CD4DBB" w:rsidP="00EC6FD0">
            <w:pPr>
              <w:jc w:val="center"/>
              <w:rPr>
                <w:sz w:val="16"/>
                <w:szCs w:val="16"/>
              </w:rPr>
            </w:pPr>
            <w:r w:rsidRPr="00EC6FD0">
              <w:rPr>
                <w:sz w:val="16"/>
                <w:szCs w:val="16"/>
              </w:rPr>
              <w:t>Farewell Tour</w:t>
            </w:r>
          </w:p>
        </w:tc>
      </w:tr>
      <w:tr w:rsidR="00F0492D" w:rsidRPr="00EC6FD0" w14:paraId="257B790A" w14:textId="77777777" w:rsidTr="00EC6FD0">
        <w:trPr>
          <w:trHeight w:val="307"/>
        </w:trPr>
        <w:tc>
          <w:tcPr>
            <w:tcW w:w="1551" w:type="dxa"/>
            <w:shd w:val="clear" w:color="auto" w:fill="C00000"/>
          </w:tcPr>
          <w:p w14:paraId="7B7F3A1E" w14:textId="0C3635C3" w:rsidR="00F0492D" w:rsidRPr="00EC6FD0" w:rsidRDefault="00F0492D" w:rsidP="00F0492D">
            <w:pPr>
              <w:jc w:val="center"/>
              <w:rPr>
                <w:b/>
                <w:bCs/>
              </w:rPr>
            </w:pPr>
            <w:r w:rsidRPr="00EC6FD0">
              <w:rPr>
                <w:b/>
                <w:bCs/>
              </w:rPr>
              <w:t>Spanish</w:t>
            </w:r>
          </w:p>
        </w:tc>
        <w:tc>
          <w:tcPr>
            <w:tcW w:w="1551" w:type="dxa"/>
            <w:vAlign w:val="center"/>
          </w:tcPr>
          <w:p w14:paraId="5AE582B7" w14:textId="6D17BCFB" w:rsidR="00F0492D" w:rsidRPr="00EC6FD0" w:rsidRDefault="005D23F0" w:rsidP="00EC6FD0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My Town</w:t>
            </w:r>
          </w:p>
        </w:tc>
        <w:tc>
          <w:tcPr>
            <w:tcW w:w="1551" w:type="dxa"/>
            <w:vAlign w:val="center"/>
          </w:tcPr>
          <w:p w14:paraId="31D47D06" w14:textId="19CD9384" w:rsidR="00F0492D" w:rsidRPr="00EC6FD0" w:rsidRDefault="005D23F0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Let’s Go! – Travel</w:t>
            </w:r>
          </w:p>
        </w:tc>
        <w:tc>
          <w:tcPr>
            <w:tcW w:w="1551" w:type="dxa"/>
            <w:vAlign w:val="center"/>
          </w:tcPr>
          <w:p w14:paraId="3FCD2127" w14:textId="7010EB6D" w:rsidR="005D23F0" w:rsidRPr="00EC6FD0" w:rsidRDefault="005D23F0" w:rsidP="00C44A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Shopping</w:t>
            </w:r>
          </w:p>
        </w:tc>
        <w:tc>
          <w:tcPr>
            <w:tcW w:w="1551" w:type="dxa"/>
            <w:vAlign w:val="center"/>
          </w:tcPr>
          <w:p w14:paraId="3B7DA411" w14:textId="20AD8A8D" w:rsidR="00F0492D" w:rsidRPr="00EC6FD0" w:rsidRDefault="00C44AF8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Wider World</w:t>
            </w:r>
          </w:p>
        </w:tc>
        <w:tc>
          <w:tcPr>
            <w:tcW w:w="1551" w:type="dxa"/>
            <w:vAlign w:val="center"/>
          </w:tcPr>
          <w:p w14:paraId="5E0C0447" w14:textId="17E82299" w:rsidR="00F0492D" w:rsidRPr="00EC6FD0" w:rsidRDefault="00C44AF8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Routine</w:t>
            </w:r>
          </w:p>
        </w:tc>
        <w:tc>
          <w:tcPr>
            <w:tcW w:w="1551" w:type="dxa"/>
            <w:vAlign w:val="center"/>
          </w:tcPr>
          <w:p w14:paraId="0E0D0B69" w14:textId="6CDF9AEE" w:rsidR="00F0492D" w:rsidRPr="00EC6FD0" w:rsidRDefault="00C44AF8" w:rsidP="00EC6F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Free Time</w:t>
            </w:r>
          </w:p>
        </w:tc>
      </w:tr>
    </w:tbl>
    <w:p w14:paraId="5B02A5DE" w14:textId="77777777" w:rsidR="00795E9A" w:rsidRPr="00624400" w:rsidRDefault="00795E9A" w:rsidP="00EC6FD0">
      <w:pPr>
        <w:rPr>
          <w:sz w:val="2"/>
          <w:szCs w:val="2"/>
        </w:rPr>
      </w:pPr>
    </w:p>
    <w:sectPr w:rsidR="00795E9A" w:rsidRPr="00624400" w:rsidSect="00CB4A78">
      <w:pgSz w:w="11906" w:h="16838"/>
      <w:pgMar w:top="720" w:right="720" w:bottom="52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E27AC3"/>
    <w:multiLevelType w:val="hybridMultilevel"/>
    <w:tmpl w:val="375C0F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9A7DFE"/>
    <w:multiLevelType w:val="hybridMultilevel"/>
    <w:tmpl w:val="66961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BD7"/>
    <w:rsid w:val="00014786"/>
    <w:rsid w:val="00015533"/>
    <w:rsid w:val="0002579C"/>
    <w:rsid w:val="00046A46"/>
    <w:rsid w:val="00056D64"/>
    <w:rsid w:val="00200572"/>
    <w:rsid w:val="00241520"/>
    <w:rsid w:val="002541F3"/>
    <w:rsid w:val="00255977"/>
    <w:rsid w:val="00262977"/>
    <w:rsid w:val="002B1F92"/>
    <w:rsid w:val="00310D7E"/>
    <w:rsid w:val="00340D89"/>
    <w:rsid w:val="003A4546"/>
    <w:rsid w:val="00447A89"/>
    <w:rsid w:val="00460A5A"/>
    <w:rsid w:val="004714C8"/>
    <w:rsid w:val="00483E37"/>
    <w:rsid w:val="004C6F9D"/>
    <w:rsid w:val="004D5355"/>
    <w:rsid w:val="004D785B"/>
    <w:rsid w:val="0052065B"/>
    <w:rsid w:val="00522BD7"/>
    <w:rsid w:val="00533B76"/>
    <w:rsid w:val="005A6E06"/>
    <w:rsid w:val="005B28EA"/>
    <w:rsid w:val="005C2CBB"/>
    <w:rsid w:val="005D23F0"/>
    <w:rsid w:val="00624400"/>
    <w:rsid w:val="00653D71"/>
    <w:rsid w:val="006B1439"/>
    <w:rsid w:val="00715E4C"/>
    <w:rsid w:val="00725C4C"/>
    <w:rsid w:val="00734346"/>
    <w:rsid w:val="007659C5"/>
    <w:rsid w:val="00795E9A"/>
    <w:rsid w:val="007D5E1D"/>
    <w:rsid w:val="007F6A1F"/>
    <w:rsid w:val="008411FA"/>
    <w:rsid w:val="008F00FF"/>
    <w:rsid w:val="00913D98"/>
    <w:rsid w:val="009265E3"/>
    <w:rsid w:val="009344BA"/>
    <w:rsid w:val="0094094F"/>
    <w:rsid w:val="009834A1"/>
    <w:rsid w:val="00A16EC8"/>
    <w:rsid w:val="00A439DE"/>
    <w:rsid w:val="00A77EA7"/>
    <w:rsid w:val="00AD67EF"/>
    <w:rsid w:val="00B26510"/>
    <w:rsid w:val="00B3096D"/>
    <w:rsid w:val="00B3753D"/>
    <w:rsid w:val="00B43520"/>
    <w:rsid w:val="00B51ECB"/>
    <w:rsid w:val="00B61C25"/>
    <w:rsid w:val="00B652D5"/>
    <w:rsid w:val="00B743F8"/>
    <w:rsid w:val="00C44AF8"/>
    <w:rsid w:val="00CA52D0"/>
    <w:rsid w:val="00CB4A78"/>
    <w:rsid w:val="00CB78FF"/>
    <w:rsid w:val="00CD4DBB"/>
    <w:rsid w:val="00CE2A3A"/>
    <w:rsid w:val="00DF41BE"/>
    <w:rsid w:val="00E138D2"/>
    <w:rsid w:val="00E8083D"/>
    <w:rsid w:val="00EA41AF"/>
    <w:rsid w:val="00EC6FD0"/>
    <w:rsid w:val="00F0492D"/>
    <w:rsid w:val="00F15497"/>
    <w:rsid w:val="00FE0C35"/>
    <w:rsid w:val="00FE5F7F"/>
    <w:rsid w:val="00F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B8E97"/>
  <w15:chartTrackingRefBased/>
  <w15:docId w15:val="{A7C23359-764C-44AA-B09D-57D0F8FC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2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2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2B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2B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2B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2B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2B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2B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2B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2B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2B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2B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2B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2B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2B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2B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2B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2B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2B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2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2B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2B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2B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2B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2B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2B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2B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2B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2B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22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04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1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062a7ac-e6b4-4d7c-9740-784cb8e60ad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91DFAEDA2209479D672885F3A2693D" ma:contentTypeVersion="18" ma:contentTypeDescription="Create a new document." ma:contentTypeScope="" ma:versionID="a360fd5966ac0856af0cab720ca98e2e">
  <xsd:schema xmlns:xsd="http://www.w3.org/2001/XMLSchema" xmlns:xs="http://www.w3.org/2001/XMLSchema" xmlns:p="http://schemas.microsoft.com/office/2006/metadata/properties" xmlns:ns3="1062a7ac-e6b4-4d7c-9740-784cb8e60adf" xmlns:ns4="ab1a0a1a-7bfc-4092-8e5a-7436ccab7c3e" targetNamespace="http://schemas.microsoft.com/office/2006/metadata/properties" ma:root="true" ma:fieldsID="c99278b91d398d370c11690ab1a5d91a" ns3:_="" ns4:_="">
    <xsd:import namespace="1062a7ac-e6b4-4d7c-9740-784cb8e60adf"/>
    <xsd:import namespace="ab1a0a1a-7bfc-4092-8e5a-7436ccab7c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2a7ac-e6b4-4d7c-9740-784cb8e60a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a0a1a-7bfc-4092-8e5a-7436ccab7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C97CF0-3EB2-4BF2-BA60-0916B85AB5D6}">
  <ds:schemaRefs>
    <ds:schemaRef ds:uri="1062a7ac-e6b4-4d7c-9740-784cb8e60adf"/>
    <ds:schemaRef ds:uri="ab1a0a1a-7bfc-4092-8e5a-7436ccab7c3e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FD7F1A8-63E9-45EF-B332-D180D4E3E2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62a7ac-e6b4-4d7c-9740-784cb8e60adf"/>
    <ds:schemaRef ds:uri="ab1a0a1a-7bfc-4092-8e5a-7436ccab7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C32DE9-FCE8-4967-9F25-B393F5519D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Brown</dc:creator>
  <cp:keywords/>
  <dc:description/>
  <cp:lastModifiedBy>Jade ROWLANDS</cp:lastModifiedBy>
  <cp:revision>2</cp:revision>
  <cp:lastPrinted>2025-08-26T09:04:00Z</cp:lastPrinted>
  <dcterms:created xsi:type="dcterms:W3CDTF">2026-09-20T16:37:00Z</dcterms:created>
  <dcterms:modified xsi:type="dcterms:W3CDTF">2026-09-20T16:37:00Z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0x010100E391DFAEDA2209479D672885F3A2693D</vt:lpwstr>
  </property>
</Properties>
</file>